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Lobster Two" w:cs="Lobster Two" w:eastAsia="Lobster Two" w:hAnsi="Lobster Two"/>
          <w:b w:val="1"/>
          <w:sz w:val="60"/>
          <w:rtl w:val="0"/>
        </w:rPr>
        <w:t xml:space="preserve">__________________ ‘s Reading Log </w:t>
      </w:r>
    </w:p>
    <w:tbl>
      <w:tblPr>
        <w:tblStyle w:val="Table1"/>
        <w:bidi w:val="0"/>
        <w:tblW w:w="110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3480"/>
        <w:gridCol w:w="1290"/>
        <w:gridCol w:w="2040"/>
        <w:gridCol w:w="3150"/>
        <w:tblGridChange w:id="0">
          <w:tblGrid>
            <w:gridCol w:w="1080"/>
            <w:gridCol w:w="3480"/>
            <w:gridCol w:w="1290"/>
            <w:gridCol w:w="2040"/>
            <w:gridCol w:w="31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Week of May 4th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Minutes Read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Page Started - Page Ended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Parent Signature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Weekend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Mon.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20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Tues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20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Wed.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20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Thurs.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20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48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3435"/>
        <w:gridCol w:w="1260"/>
        <w:gridCol w:w="2040"/>
        <w:gridCol w:w="3045"/>
        <w:tblGridChange w:id="0">
          <w:tblGrid>
            <w:gridCol w:w="1020"/>
            <w:gridCol w:w="3435"/>
            <w:gridCol w:w="1260"/>
            <w:gridCol w:w="2040"/>
            <w:gridCol w:w="30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Week of May 11th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Minutes Read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Page Started - Page Ended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Parent Signature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Weekend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Mon.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Tues.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Wed.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Thurs.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3435"/>
        <w:gridCol w:w="1260"/>
        <w:gridCol w:w="2040"/>
        <w:gridCol w:w="3045"/>
        <w:tblGridChange w:id="0">
          <w:tblGrid>
            <w:gridCol w:w="1020"/>
            <w:gridCol w:w="3435"/>
            <w:gridCol w:w="1260"/>
            <w:gridCol w:w="2040"/>
            <w:gridCol w:w="30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Week of </w:t>
            </w:r>
            <w:r w:rsidDel="00000000" w:rsidR="00000000" w:rsidRPr="00000000">
              <w:rPr>
                <w:rFonts w:ascii="Lobster Two" w:cs="Lobster Two" w:eastAsia="Lobster Two" w:hAnsi="Lobster Two"/>
                <w:b w:val="1"/>
                <w:sz w:val="20"/>
                <w:rtl w:val="0"/>
              </w:rPr>
              <w:t xml:space="preserve">May 18th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Minutes Read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Page Started - Page Ended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Parent Signature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Weekend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Mon.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Tues.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Wed.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Thurs.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3435"/>
        <w:gridCol w:w="1260"/>
        <w:gridCol w:w="2040"/>
        <w:gridCol w:w="3045"/>
        <w:tblGridChange w:id="0">
          <w:tblGrid>
            <w:gridCol w:w="1020"/>
            <w:gridCol w:w="3435"/>
            <w:gridCol w:w="1260"/>
            <w:gridCol w:w="2040"/>
            <w:gridCol w:w="30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Week of </w:t>
            </w:r>
            <w:r w:rsidDel="00000000" w:rsidR="00000000" w:rsidRPr="00000000">
              <w:rPr>
                <w:rFonts w:ascii="Lobster Two" w:cs="Lobster Two" w:eastAsia="Lobster Two" w:hAnsi="Lobster Two"/>
                <w:b w:val="1"/>
                <w:sz w:val="20"/>
                <w:rtl w:val="0"/>
              </w:rPr>
              <w:t xml:space="preserve">May 26th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Minutes Read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Page Started - Page Ended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b w:val="1"/>
                <w:rtl w:val="0"/>
              </w:rPr>
              <w:t xml:space="preserve">Parent Signature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Tues.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  <w:jc w:val="center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Wed. 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Thurs.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center"/>
            </w:pPr>
            <w:r w:rsidDel="00000000" w:rsidR="00000000" w:rsidRPr="00000000">
              <w:rPr>
                <w:rFonts w:ascii="Lobster Two" w:cs="Lobster Two" w:eastAsia="Lobster Two" w:hAnsi="Lobster Two"/>
                <w:sz w:val="20"/>
                <w:rtl w:val="0"/>
              </w:rPr>
              <w:t xml:space="preserve">5/28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before="200" w:line="480" w:lineRule="auto"/>
              <w:contextualSpacing w:val="0"/>
            </w:pPr>
            <w:r w:rsidDel="00000000" w:rsidR="00000000" w:rsidRPr="00000000">
              <w:rPr>
                <w:rFonts w:ascii="Changa One" w:cs="Changa One" w:eastAsia="Changa One" w:hAnsi="Changa One"/>
                <w:b w:val="1"/>
                <w:rtl w:val="0"/>
              </w:rPr>
              <w:t xml:space="preserve">_____  -  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Lobster Two"/>
  <w:font w:name="Changa On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